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outlineLvl w:val="9"/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附件</w:t>
      </w:r>
      <w:r>
        <w:rPr>
          <w:rFonts w:hint="eastAsia" w:cs="Times New Roman" w:eastAsiaTheme="minorEastAsia"/>
          <w:sz w:val="28"/>
          <w:szCs w:val="28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我已仔细阅读</w:t>
      </w:r>
      <w:r>
        <w:rPr>
          <w:rFonts w:hint="eastAsia" w:eastAsia="仿宋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桂阳县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公开</w:t>
      </w:r>
      <w:r>
        <w:rPr>
          <w:rFonts w:hint="eastAsia" w:eastAsia="仿宋" w:cs="Times New Roman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选聘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eastAsia" w:eastAsia="仿宋" w:cs="Times New Roman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公告</w:t>
      </w:r>
      <w:r>
        <w:rPr>
          <w:rFonts w:hint="eastAsia" w:eastAsia="仿宋" w:cs="Times New Roman"/>
          <w:sz w:val="32"/>
          <w:szCs w:val="32"/>
          <w:lang w:val="en-US" w:eastAsia="zh-CN"/>
        </w:rPr>
        <w:t>》，</w:t>
      </w:r>
      <w:r>
        <w:rPr>
          <w:rFonts w:hint="default" w:ascii="Times New Roman" w:hAnsi="Times New Roman" w:eastAsia="仿宋" w:cs="Times New Roman"/>
          <w:sz w:val="32"/>
          <w:szCs w:val="32"/>
        </w:rPr>
        <w:t>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一、自觉遵守公务员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" w:cs="Times New Roman"/>
          <w:sz w:val="32"/>
          <w:szCs w:val="32"/>
        </w:rPr>
        <w:t>的有关规定及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桂阳县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公开</w:t>
      </w:r>
      <w:r>
        <w:rPr>
          <w:rFonts w:hint="eastAsia" w:eastAsia="仿宋" w:cs="Times New Roman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选聘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eastAsia" w:eastAsia="仿宋" w:cs="Times New Roman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仿宋" w:cs="Times New Roman"/>
          <w:sz w:val="32"/>
          <w:szCs w:val="32"/>
        </w:rPr>
        <w:t>的有关政策</w:t>
      </w:r>
      <w:r>
        <w:rPr>
          <w:rFonts w:hint="eastAsia" w:eastAsia="仿宋" w:cs="Times New Roman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二、准确、慎重报考符合条件的职位，</w:t>
      </w:r>
      <w:r>
        <w:rPr>
          <w:rFonts w:hint="eastAsia" w:eastAsia="仿宋" w:cs="Times New Roman"/>
          <w:sz w:val="32"/>
          <w:szCs w:val="32"/>
          <w:lang w:eastAsia="zh-CN"/>
        </w:rPr>
        <w:t>符合报考条件，</w:t>
      </w:r>
      <w:r>
        <w:rPr>
          <w:rFonts w:hint="eastAsia" w:eastAsia="仿宋" w:cs="Times New Roman"/>
          <w:sz w:val="32"/>
          <w:szCs w:val="32"/>
          <w:lang w:val="en-US" w:eastAsia="zh-CN"/>
        </w:rPr>
        <w:t>没有公告中不得报考的情形，</w:t>
      </w:r>
      <w:r>
        <w:rPr>
          <w:rFonts w:hint="default" w:ascii="Times New Roman" w:hAnsi="Times New Roman" w:eastAsia="仿宋" w:cs="Times New Roman"/>
          <w:sz w:val="32"/>
          <w:szCs w:val="32"/>
        </w:rPr>
        <w:t>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三、诚信报名，如实填</w:t>
      </w:r>
      <w:r>
        <w:rPr>
          <w:rFonts w:hint="eastAsia" w:eastAsia="仿宋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" w:cs="Times New Roman"/>
          <w:sz w:val="32"/>
          <w:szCs w:val="32"/>
        </w:rPr>
        <w:t>报名</w:t>
      </w:r>
      <w:r>
        <w:rPr>
          <w:rFonts w:hint="eastAsia" w:eastAsia="仿宋" w:cs="Times New Roman"/>
          <w:sz w:val="32"/>
          <w:szCs w:val="32"/>
          <w:lang w:eastAsia="zh-CN"/>
        </w:rPr>
        <w:t>和资格审查</w:t>
      </w:r>
      <w:r>
        <w:rPr>
          <w:rFonts w:hint="default" w:ascii="Times New Roman" w:hAnsi="Times New Roman" w:eastAsia="仿宋" w:cs="Times New Roman"/>
          <w:sz w:val="32"/>
          <w:szCs w:val="32"/>
        </w:rPr>
        <w:t>信息，不虚报、瞒报，不骗取考试资格，不干扰正常的报名秩序。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四、诚信考试，遵守考试纪律，服从考试安排，保护本人考试答案，不舞弊或协助他人舞弊；考后不散布、不传播考试试题，不参与网上</w:t>
      </w:r>
      <w:r>
        <w:rPr>
          <w:rFonts w:hint="eastAsia" w:eastAsia="仿宋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" w:cs="Times New Roman"/>
          <w:sz w:val="32"/>
          <w:szCs w:val="32"/>
        </w:rPr>
        <w:t>不负责任的议论。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五、诚信履约，珍惜机会，不轻易放弃，珍惜信誉，认真对待每一个</w:t>
      </w:r>
      <w:r>
        <w:rPr>
          <w:rFonts w:hint="eastAsia" w:eastAsia="仿宋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" w:cs="Times New Roman"/>
          <w:sz w:val="32"/>
          <w:szCs w:val="32"/>
        </w:rPr>
        <w:t>考环节，认真践行每一项</w:t>
      </w:r>
      <w:r>
        <w:rPr>
          <w:rFonts w:hint="eastAsia" w:eastAsia="仿宋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" w:cs="Times New Roman"/>
          <w:sz w:val="32"/>
          <w:szCs w:val="32"/>
        </w:rPr>
        <w:t>考要求。特别是进入面试环节后，不随意放弃。</w:t>
      </w:r>
      <w:r>
        <w:rPr>
          <w:rFonts w:hint="eastAsia" w:ascii="Times New Roman" w:hAnsi="Times New Roman" w:eastAsia="仿宋" w:cs="Times New Roman"/>
          <w:b/>
          <w:bCs/>
          <w:sz w:val="36"/>
          <w:szCs w:val="36"/>
        </w:rPr>
        <w:t>参加体检合格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后放弃</w:t>
      </w:r>
      <w:r>
        <w:rPr>
          <w:rFonts w:hint="eastAsia" w:ascii="Times New Roman" w:hAnsi="Times New Roman" w:eastAsia="仿宋" w:cs="Times New Roman"/>
          <w:b/>
          <w:bCs/>
          <w:sz w:val="36"/>
          <w:szCs w:val="36"/>
        </w:rPr>
        <w:t>的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，</w:t>
      </w:r>
      <w:r>
        <w:rPr>
          <w:rFonts w:hint="eastAsia" w:ascii="Times New Roman" w:hAnsi="Times New Roman" w:eastAsia="仿宋" w:cs="Times New Roman"/>
          <w:b/>
          <w:bCs/>
          <w:sz w:val="36"/>
          <w:szCs w:val="36"/>
        </w:rPr>
        <w:t>两年内即20</w:t>
      </w:r>
      <w:r>
        <w:rPr>
          <w:rFonts w:hint="eastAsia" w:eastAsia="仿宋" w:cs="Times New Roman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b/>
          <w:bCs/>
          <w:sz w:val="36"/>
          <w:szCs w:val="36"/>
        </w:rPr>
        <w:t>年、20</w:t>
      </w:r>
      <w:r>
        <w:rPr>
          <w:rFonts w:hint="eastAsia" w:eastAsia="仿宋" w:cs="Times New Roman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b/>
          <w:bCs/>
          <w:sz w:val="36"/>
          <w:szCs w:val="36"/>
        </w:rPr>
        <w:t>年不得报考各级各类机关事业单位选调选聘和公开招聘录用考试。选调选聘人员录用后，除组织提拔担任科级以上职务的情形外，一年内不以各种理由调离。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六、在报考过程中如有弄虚作假和违纪违规行为，取消报考资格并承担相关责任。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9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sz w:val="32"/>
          <w:szCs w:val="32"/>
        </w:rPr>
        <w:t>、对违反以上承诺所造成的后果，本人自愿承担相应责任。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9"/>
        <w:rPr>
          <w:rFonts w:hint="eastAsia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9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       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9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                      年  月  日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8B1"/>
    <w:rsid w:val="002751B5"/>
    <w:rsid w:val="002C5DCD"/>
    <w:rsid w:val="00447ADB"/>
    <w:rsid w:val="004E3DD2"/>
    <w:rsid w:val="00527907"/>
    <w:rsid w:val="005A281B"/>
    <w:rsid w:val="006105DF"/>
    <w:rsid w:val="006218B1"/>
    <w:rsid w:val="006D7E77"/>
    <w:rsid w:val="00C701AD"/>
    <w:rsid w:val="00F9534B"/>
    <w:rsid w:val="05EA7224"/>
    <w:rsid w:val="085F2BFF"/>
    <w:rsid w:val="19E23145"/>
    <w:rsid w:val="1B80027F"/>
    <w:rsid w:val="1F0C0C8D"/>
    <w:rsid w:val="20FE47B4"/>
    <w:rsid w:val="21000B91"/>
    <w:rsid w:val="2BFB5A8C"/>
    <w:rsid w:val="4C153BA1"/>
    <w:rsid w:val="5CBF5E40"/>
    <w:rsid w:val="5E4D4222"/>
    <w:rsid w:val="61105680"/>
    <w:rsid w:val="620E7726"/>
    <w:rsid w:val="662F4EAD"/>
    <w:rsid w:val="6F3268AD"/>
    <w:rsid w:val="6FD501A5"/>
    <w:rsid w:val="71D1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377</Characters>
  <Lines>3</Lines>
  <Paragraphs>1</Paragraphs>
  <TotalTime>2</TotalTime>
  <ScaleCrop>false</ScaleCrop>
  <LinksUpToDate>false</LinksUpToDate>
  <CharactersWithSpaces>441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2019-03-01T05:54:00Z</dcterms:created>
  <dc:creator>潘冰清</dc:creator>
  <cp:lastModifiedBy>Administrator</cp:lastModifiedBy>
  <cp:lastPrinted>2019-03-01T10:23:00Z</cp:lastPrinted>
  <dcterms:modified xsi:type="dcterms:W3CDTF">2020-03-31T08:14:42Z</dcterms:modified>
  <dc:title>附件5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